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289" w:tblpY="9"/>
        <w:tblW w:w="14454" w:type="dxa"/>
        <w:tblLook w:val="04A0" w:firstRow="1" w:lastRow="0" w:firstColumn="1" w:lastColumn="0" w:noHBand="0" w:noVBand="1"/>
      </w:tblPr>
      <w:tblGrid>
        <w:gridCol w:w="1413"/>
        <w:gridCol w:w="6237"/>
        <w:gridCol w:w="6804"/>
      </w:tblGrid>
      <w:tr w:rsidR="009D025F" w:rsidTr="0060668C">
        <w:tc>
          <w:tcPr>
            <w:tcW w:w="14454" w:type="dxa"/>
            <w:gridSpan w:val="3"/>
            <w:shd w:val="clear" w:color="auto" w:fill="D9D9D9" w:themeFill="background1" w:themeFillShade="D9"/>
          </w:tcPr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Autonomie dans l’appropriation des outils</w:t>
            </w: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</w:tc>
      </w:tr>
      <w:tr w:rsidR="009D025F" w:rsidTr="009D025F">
        <w:tc>
          <w:tcPr>
            <w:tcW w:w="1413" w:type="dxa"/>
            <w:shd w:val="clear" w:color="auto" w:fill="D9D9D9" w:themeFill="background1" w:themeFillShade="D9"/>
          </w:tcPr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Quand ?</w:t>
            </w: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 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Avec quels outils ?</w:t>
            </w:r>
          </w:p>
        </w:tc>
      </w:tr>
      <w:tr w:rsidR="009D025F" w:rsidTr="009D025F">
        <w:tc>
          <w:tcPr>
            <w:tcW w:w="1413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9D025F" w:rsidRDefault="009D025F" w:rsidP="009D025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Pr="00D023A1" w:rsidRDefault="009D025F" w:rsidP="009D025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023A1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éfléchir au sens des outils, à</w:t>
            </w:r>
            <w:r w:rsidRPr="00D023A1">
              <w:rPr>
                <w:rFonts w:ascii="Century Gothic" w:hAnsi="Century Gothic"/>
              </w:rPr>
              <w:t xml:space="preserve"> leur</w:t>
            </w:r>
            <w:r>
              <w:rPr>
                <w:rFonts w:ascii="Century Gothic" w:hAnsi="Century Gothic"/>
              </w:rPr>
              <w:t xml:space="preserve"> utilisation, à</w:t>
            </w:r>
            <w:r w:rsidRPr="00D023A1">
              <w:rPr>
                <w:rFonts w:ascii="Century Gothic" w:hAnsi="Century Gothic"/>
              </w:rPr>
              <w:t xml:space="preserve"> l</w:t>
            </w:r>
            <w:r>
              <w:rPr>
                <w:rFonts w:ascii="Century Gothic" w:hAnsi="Century Gothic"/>
              </w:rPr>
              <w:t>eur formalisation.</w:t>
            </w:r>
          </w:p>
          <w:p w:rsidR="009D025F" w:rsidRPr="009D025F" w:rsidRDefault="009D025F" w:rsidP="009D025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66DA7">
              <w:rPr>
                <w:rFonts w:ascii="Century Gothic" w:hAnsi="Century Gothic"/>
              </w:rPr>
              <w:t>Construire les outils avec l’élève</w:t>
            </w:r>
            <w:r>
              <w:rPr>
                <w:rFonts w:ascii="Century Gothic" w:hAnsi="Century Gothic"/>
              </w:rPr>
              <w:t xml:space="preserve"> quand c’est possible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66DA7">
              <w:rPr>
                <w:rFonts w:ascii="Century Gothic" w:hAnsi="Century Gothic"/>
              </w:rPr>
              <w:t>Faire des liens avec la classe de référence</w:t>
            </w:r>
            <w:r>
              <w:rPr>
                <w:rFonts w:ascii="Century Gothic" w:hAnsi="Century Gothic"/>
              </w:rPr>
              <w:t xml:space="preserve"> (e</w:t>
            </w:r>
            <w:r w:rsidRPr="00566DA7">
              <w:rPr>
                <w:rFonts w:ascii="Century Gothic" w:hAnsi="Century Gothic"/>
              </w:rPr>
              <w:t>xpliquer da</w:t>
            </w:r>
            <w:r>
              <w:rPr>
                <w:rFonts w:ascii="Century Gothic" w:hAnsi="Century Gothic"/>
              </w:rPr>
              <w:t>ns quels contextes les utiliser)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66DA7">
              <w:rPr>
                <w:rFonts w:ascii="Century Gothic" w:hAnsi="Century Gothic"/>
              </w:rPr>
              <w:t>Travailler en col</w:t>
            </w:r>
            <w:r>
              <w:rPr>
                <w:rFonts w:ascii="Century Gothic" w:hAnsi="Century Gothic"/>
              </w:rPr>
              <w:t>laboration avec les professeurs (penser la transmission des outils)</w:t>
            </w:r>
          </w:p>
        </w:tc>
        <w:tc>
          <w:tcPr>
            <w:tcW w:w="6804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Questionnaire à destination des élèves* (quels outils utilises-tu ? dans quelles matières ? pour quelles difficultés ? rencontres-tu des difficultés dans l’utilisation des outils? ...)</w:t>
            </w:r>
          </w:p>
          <w:p w:rsidR="009D025F" w:rsidRPr="000D266D" w:rsidRDefault="009D025F" w:rsidP="009D025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Classeur, petit cahier, lutin…</w:t>
            </w:r>
          </w:p>
        </w:tc>
      </w:tr>
      <w:tr w:rsidR="009D025F" w:rsidTr="009D025F">
        <w:tc>
          <w:tcPr>
            <w:tcW w:w="1413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Pr="00566DA7" w:rsidRDefault="009D025F" w:rsidP="009D025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66DA7">
              <w:rPr>
                <w:rFonts w:ascii="Century Gothic" w:hAnsi="Century Gothic"/>
              </w:rPr>
              <w:t xml:space="preserve">Apprendre à identifier ses points d’appui et ses difficultés. 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Renvoyer systématiquement vers l’utilisation des outils</w:t>
            </w:r>
          </w:p>
        </w:tc>
        <w:tc>
          <w:tcPr>
            <w:tcW w:w="6804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75BAE">
              <w:rPr>
                <w:rFonts w:ascii="Century Gothic" w:hAnsi="Century Gothic"/>
              </w:rPr>
              <w:t>Grille d’observation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PPI</w:t>
            </w:r>
          </w:p>
          <w:p w:rsidR="009D025F" w:rsidRPr="00575BAE" w:rsidRDefault="009D025F" w:rsidP="009D025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Entretien régulier avec l’élève</w:t>
            </w:r>
          </w:p>
          <w:p w:rsidR="009D025F" w:rsidRPr="00127D58" w:rsidRDefault="009D025F" w:rsidP="009D025F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27D58">
              <w:rPr>
                <w:rFonts w:ascii="Century Gothic" w:hAnsi="Century Gothic"/>
              </w:rPr>
              <w:t>Classeur, petit cahier, lutin…</w:t>
            </w:r>
          </w:p>
        </w:tc>
      </w:tr>
      <w:tr w:rsidR="009D025F" w:rsidTr="009D025F">
        <w:tc>
          <w:tcPr>
            <w:tcW w:w="1413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Pr="00F6132D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132D">
              <w:rPr>
                <w:rFonts w:ascii="Century Gothic" w:hAnsi="Century Gothic"/>
              </w:rPr>
              <w:t>Guider l’AVS dans cette quête d’autonomie</w:t>
            </w:r>
          </w:p>
          <w:p w:rsidR="009D025F" w:rsidRPr="00F6132D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6132D">
              <w:rPr>
                <w:rFonts w:ascii="Century Gothic" w:hAnsi="Century Gothic"/>
              </w:rPr>
              <w:t>Guider les professeu</w:t>
            </w:r>
            <w:r>
              <w:rPr>
                <w:rFonts w:ascii="Century Gothic" w:hAnsi="Century Gothic"/>
              </w:rPr>
              <w:t>rs dans cette quête d’autonomie</w:t>
            </w:r>
          </w:p>
          <w:p w:rsidR="009D025F" w:rsidRPr="009D025F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N’intervenir qu’après sollicitation de l’élève</w:t>
            </w:r>
          </w:p>
          <w:p w:rsidR="009D025F" w:rsidRDefault="009D025F" w:rsidP="009D025F">
            <w:pPr>
              <w:rPr>
                <w:rFonts w:ascii="Century Gothic" w:hAnsi="Century Gothic"/>
              </w:rPr>
            </w:pPr>
          </w:p>
        </w:tc>
        <w:tc>
          <w:tcPr>
            <w:tcW w:w="6804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d’accompagnement de l’élève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Réunion de régulation sur temps de coordination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Mise e place d’objectifs à atteindre (type défis) définis avec l’élève</w:t>
            </w:r>
          </w:p>
          <w:p w:rsidR="009D025F" w:rsidRPr="00575BAE" w:rsidRDefault="009D025F" w:rsidP="009D025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Classeur, petit cahier, lutin…</w:t>
            </w:r>
          </w:p>
        </w:tc>
      </w:tr>
      <w:tr w:rsidR="009D025F" w:rsidTr="009D025F">
        <w:tc>
          <w:tcPr>
            <w:tcW w:w="1413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2210D5">
              <w:rPr>
                <w:rFonts w:ascii="Century Gothic" w:hAnsi="Century Gothic"/>
                <w:vertAlign w:val="superscript"/>
              </w:rPr>
              <w:t>ème</w:t>
            </w:r>
          </w:p>
          <w:p w:rsidR="009D025F" w:rsidRDefault="009D025F" w:rsidP="009D02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Pr="006220C6" w:rsidRDefault="009D025F" w:rsidP="009D02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Diminuer le temps d’accompagnement de l’AVS pour favoriser l’utilisation des outils</w:t>
            </w:r>
          </w:p>
        </w:tc>
        <w:tc>
          <w:tcPr>
            <w:tcW w:w="6804" w:type="dxa"/>
          </w:tcPr>
          <w:p w:rsidR="009D025F" w:rsidRDefault="009D025F" w:rsidP="009D025F">
            <w:pPr>
              <w:rPr>
                <w:rFonts w:ascii="Century Gothic" w:hAnsi="Century Gothic"/>
              </w:rPr>
            </w:pPr>
          </w:p>
          <w:p w:rsidR="009D025F" w:rsidRDefault="009D025F" w:rsidP="009D02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127D58">
              <w:rPr>
                <w:rFonts w:ascii="Century Gothic" w:hAnsi="Century Gothic"/>
              </w:rPr>
              <w:t>Classeur, petit cahier, lutin…</w:t>
            </w:r>
          </w:p>
          <w:p w:rsidR="009D025F" w:rsidRDefault="009D025F" w:rsidP="009D02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Temps de régulation avec l’élève sur un temps de regroupement</w:t>
            </w:r>
          </w:p>
          <w:p w:rsidR="009D025F" w:rsidRPr="00715974" w:rsidRDefault="009D025F" w:rsidP="009D025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Concertation avec l’enseignant et régulations si nécessaire. </w:t>
            </w:r>
          </w:p>
        </w:tc>
      </w:tr>
    </w:tbl>
    <w:p w:rsidR="002210D5" w:rsidRPr="002210D5" w:rsidRDefault="009D025F">
      <w:pPr>
        <w:rPr>
          <w:rFonts w:ascii="Century Gothic" w:hAnsi="Century Gothic"/>
        </w:rPr>
      </w:pPr>
      <w:r>
        <w:rPr>
          <w:rFonts w:ascii="Century Gothic" w:hAnsi="Century Gothic"/>
        </w:rPr>
        <w:t>Penser l’évaluation au cours des 4 ans.</w:t>
      </w:r>
      <w:bookmarkStart w:id="0" w:name="_GoBack"/>
      <w:bookmarkEnd w:id="0"/>
    </w:p>
    <w:sectPr w:rsidR="002210D5" w:rsidRPr="002210D5" w:rsidSect="002210D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48" w:rsidRDefault="00542548" w:rsidP="009D025F">
      <w:pPr>
        <w:spacing w:after="0" w:line="240" w:lineRule="auto"/>
      </w:pPr>
      <w:r>
        <w:separator/>
      </w:r>
    </w:p>
  </w:endnote>
  <w:endnote w:type="continuationSeparator" w:id="0">
    <w:p w:rsidR="00542548" w:rsidRDefault="00542548" w:rsidP="009D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5F" w:rsidRPr="009D025F" w:rsidRDefault="009D025F">
    <w:pPr>
      <w:pStyle w:val="Pieddepage"/>
      <w:rPr>
        <w:b/>
        <w:i/>
      </w:rPr>
    </w:pPr>
    <w:r>
      <w:t xml:space="preserve">                                                                                                                </w:t>
    </w:r>
    <w:r w:rsidRPr="009D025F">
      <w:rPr>
        <w:b/>
        <w:i/>
      </w:rPr>
      <w:t xml:space="preserve">   Groupe de travail ULIS – Cergy-ASH</w:t>
    </w:r>
  </w:p>
  <w:p w:rsidR="009D025F" w:rsidRDefault="009D02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48" w:rsidRDefault="00542548" w:rsidP="009D025F">
      <w:pPr>
        <w:spacing w:after="0" w:line="240" w:lineRule="auto"/>
      </w:pPr>
      <w:r>
        <w:separator/>
      </w:r>
    </w:p>
  </w:footnote>
  <w:footnote w:type="continuationSeparator" w:id="0">
    <w:p w:rsidR="00542548" w:rsidRDefault="00542548" w:rsidP="009D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3FD"/>
    <w:multiLevelType w:val="hybridMultilevel"/>
    <w:tmpl w:val="CC2673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3F4D"/>
    <w:multiLevelType w:val="hybridMultilevel"/>
    <w:tmpl w:val="6D363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303BE"/>
    <w:multiLevelType w:val="hybridMultilevel"/>
    <w:tmpl w:val="CB8C61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54FAF"/>
    <w:multiLevelType w:val="hybridMultilevel"/>
    <w:tmpl w:val="41FA88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5"/>
    <w:rsid w:val="000B6A2F"/>
    <w:rsid w:val="000D266D"/>
    <w:rsid w:val="00127D58"/>
    <w:rsid w:val="002210D5"/>
    <w:rsid w:val="00542548"/>
    <w:rsid w:val="00566DA7"/>
    <w:rsid w:val="00575BAE"/>
    <w:rsid w:val="006220C6"/>
    <w:rsid w:val="00715974"/>
    <w:rsid w:val="00721E7D"/>
    <w:rsid w:val="009D025F"/>
    <w:rsid w:val="00B239D6"/>
    <w:rsid w:val="00C20F0D"/>
    <w:rsid w:val="00C7683B"/>
    <w:rsid w:val="00C824B8"/>
    <w:rsid w:val="00D023A1"/>
    <w:rsid w:val="00F45744"/>
    <w:rsid w:val="00F6132D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203C"/>
  <w15:chartTrackingRefBased/>
  <w15:docId w15:val="{BFCBD381-F7A2-444F-A3AC-11EC232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23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25F"/>
  </w:style>
  <w:style w:type="paragraph" w:styleId="Pieddepage">
    <w:name w:val="footer"/>
    <w:basedOn w:val="Normal"/>
    <w:link w:val="PieddepageCar"/>
    <w:uiPriority w:val="99"/>
    <w:unhideWhenUsed/>
    <w:rsid w:val="009D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5BAC-049E-40E7-BD21-2F477E8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academie de Versailles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Magnanou</dc:creator>
  <cp:keywords/>
  <dc:description/>
  <cp:lastModifiedBy>DPAH</cp:lastModifiedBy>
  <cp:revision>3</cp:revision>
  <dcterms:created xsi:type="dcterms:W3CDTF">2017-06-22T18:49:00Z</dcterms:created>
  <dcterms:modified xsi:type="dcterms:W3CDTF">2017-06-22T18:56:00Z</dcterms:modified>
</cp:coreProperties>
</file>